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Parschauer Karah Herdman</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0000FF"/>
              </w:rPr>
              <w:t>06/09/2023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77455"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2023-06-12T19:37:22Z</dcterms:created>
  <dcterms:modified xsi:type="dcterms:W3CDTF">2023-06-12T19:37:22Z</dcterms:modified>
</cp:coreProperties>
</file>