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COLUMN GROUP III GP, LP</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 LETTERMAN DR</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BLDG. D, STE. DM-900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jc w:val="center"/>
        <w:ind w:right="135"/>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Tenaya Therapeutics,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TNYA</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5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11/21/2022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87" w:lineRule="exact"/>
        <w:rPr>
          <w:sz w:val="24"/>
          <w:szCs w:val="24"/>
          <w:color w:val="auto"/>
        </w:rPr>
      </w:pPr>
    </w:p>
    <w:p>
      <w:pPr>
        <w:sectPr>
          <w:pgSz w:w="11900" w:h="16838" w:orient="portrait"/>
          <w:cols w:equalWidth="0" w:num="3">
            <w:col w:w="3200" w:space="720"/>
            <w:col w:w="3095" w:space="720"/>
            <w:col w:w="3345"/>
          </w:cols>
          <w:pgMar w:left="460" w:top="225" w:right="359" w:bottom="0" w:gutter="0" w:footer="0" w:header="0"/>
          <w:type w:val="continuous"/>
        </w:sectPr>
      </w:pPr>
    </w:p>
    <w:tbl>
      <w:tblPr>
        <w:tblLayout w:type="fixed"/>
        <w:tblInd w:w="0" w:type="dxa"/>
        <w:tblCellMar>
          <w:top w:w="0" w:type="dxa"/>
          <w:left w:w="0" w:type="dxa"/>
          <w:bottom w:w="0" w:type="dxa"/>
          <w:right w:w="0" w:type="dxa"/>
        </w:tblCellMar>
      </w:tblPr>
      <w:tr>
        <w:trPr>
          <w:trHeight w:val="64"/>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92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32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3500" w:type="dxa"/>
            <w:vAlign w:val="bottom"/>
            <w:gridSpan w:val="10"/>
            <w:vMerge w:val="restart"/>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2"/>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3500" w:type="dxa"/>
            <w:vAlign w:val="bottom"/>
            <w:gridSpan w:val="10"/>
            <w:vMerge w:val="continue"/>
          </w:tcPr>
          <w:p>
            <w:pPr>
              <w:spacing w:after="0"/>
              <w:rPr>
                <w:sz w:val="5"/>
                <w:szCs w:val="5"/>
                <w:color w:val="auto"/>
              </w:rPr>
            </w:pPr>
          </w:p>
        </w:tc>
        <w:tc>
          <w:tcPr>
            <w:tcW w:w="3760" w:type="dxa"/>
            <w:vAlign w:val="bottom"/>
            <w:gridSpan w:val="1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gridSpan w:val="4"/>
          </w:tcPr>
          <w:p>
            <w:pPr>
              <w:ind w:left="420"/>
              <w:spacing w:after="0"/>
              <w:rPr>
                <w:sz w:val="20"/>
                <w:szCs w:val="20"/>
                <w:color w:val="auto"/>
              </w:rPr>
            </w:pPr>
            <w:r>
              <w:rPr>
                <w:rFonts w:ascii="Arial" w:cs="Arial" w:eastAsia="Arial" w:hAnsi="Arial"/>
                <w:sz w:val="13"/>
                <w:szCs w:val="13"/>
                <w:color w:val="auto"/>
              </w:rPr>
              <w:t>Line)</w:t>
            </w:r>
          </w:p>
        </w:tc>
        <w:tc>
          <w:tcPr>
            <w:tcW w:w="2980" w:type="dxa"/>
            <w:vAlign w:val="bottom"/>
            <w:gridSpan w:val="8"/>
            <w:vMerge w:val="restart"/>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SAN</w:t>
            </w:r>
          </w:p>
        </w:tc>
        <w:tc>
          <w:tcPr>
            <w:tcW w:w="560" w:type="dxa"/>
            <w:vAlign w:val="bottom"/>
          </w:tcPr>
          <w:p>
            <w:pPr>
              <w:spacing w:after="0"/>
              <w:rPr>
                <w:sz w:val="12"/>
                <w:szCs w:val="12"/>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7"/>
                <w:szCs w:val="17"/>
                <w:color w:val="0000FF"/>
              </w:rPr>
              <w:t>CA</w:t>
            </w:r>
          </w:p>
        </w:tc>
        <w:tc>
          <w:tcPr>
            <w:tcW w:w="1340" w:type="dxa"/>
            <w:vAlign w:val="bottom"/>
            <w:gridSpan w:val="3"/>
            <w:vMerge w:val="restart"/>
          </w:tcPr>
          <w:p>
            <w:pPr>
              <w:ind w:left="140"/>
              <w:spacing w:after="0"/>
              <w:rPr>
                <w:sz w:val="20"/>
                <w:szCs w:val="20"/>
                <w:color w:val="auto"/>
              </w:rPr>
            </w:pPr>
            <w:r>
              <w:rPr>
                <w:rFonts w:ascii="Arial" w:cs="Arial" w:eastAsia="Arial" w:hAnsi="Arial"/>
                <w:sz w:val="17"/>
                <w:szCs w:val="17"/>
                <w:color w:val="0000FF"/>
              </w:rPr>
              <w:t>94129</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980" w:type="dxa"/>
            <w:vAlign w:val="bottom"/>
            <w:gridSpan w:val="8"/>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1340" w:type="dxa"/>
            <w:vAlign w:val="bottom"/>
            <w:gridSpan w:val="3"/>
            <w:vMerge w:val="continue"/>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8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980" w:type="dxa"/>
            <w:vAlign w:val="bottom"/>
            <w:gridSpan w:val="8"/>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FRANCISCO</w:t>
            </w:r>
          </w:p>
        </w:tc>
        <w:tc>
          <w:tcPr>
            <w:tcW w:w="1120" w:type="dxa"/>
            <w:vAlign w:val="bottom"/>
            <w:gridSpan w:val="2"/>
            <w:vMerge w:val="continue"/>
          </w:tcPr>
          <w:p>
            <w:pPr>
              <w:spacing w:after="0"/>
              <w:rPr>
                <w:sz w:val="8"/>
                <w:szCs w:val="8"/>
                <w:color w:val="auto"/>
              </w:rPr>
            </w:pPr>
          </w:p>
        </w:tc>
        <w:tc>
          <w:tcPr>
            <w:tcW w:w="1340" w:type="dxa"/>
            <w:vAlign w:val="bottom"/>
            <w:gridSpan w:val="3"/>
            <w:vMerge w:val="continue"/>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vMerge w:val="continue"/>
          </w:tcPr>
          <w:p>
            <w:pPr>
              <w:spacing w:after="0"/>
              <w:rPr>
                <w:sz w:val="8"/>
                <w:szCs w:val="8"/>
                <w:color w:val="auto"/>
              </w:rPr>
            </w:pPr>
          </w:p>
        </w:tc>
        <w:tc>
          <w:tcPr>
            <w:tcW w:w="298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vMerge w:val="continue"/>
          </w:tcPr>
          <w:p>
            <w:pPr>
              <w:spacing w:after="0"/>
              <w:rPr>
                <w:sz w:val="10"/>
                <w:szCs w:val="10"/>
                <w:color w:val="auto"/>
              </w:rPr>
            </w:pPr>
          </w:p>
        </w:tc>
        <w:tc>
          <w:tcPr>
            <w:tcW w:w="980" w:type="dxa"/>
            <w:vAlign w:val="bottom"/>
            <w:gridSpan w:val="2"/>
            <w:vMerge w:val="restart"/>
          </w:tcPr>
          <w:p>
            <w:pPr>
              <w:jc w:val="center"/>
              <w:ind w:right="160"/>
              <w:spacing w:after="0"/>
              <w:rPr>
                <w:sz w:val="20"/>
                <w:szCs w:val="20"/>
                <w:color w:val="auto"/>
              </w:rPr>
            </w:pPr>
            <w:r>
              <w:rPr>
                <w:rFonts w:ascii="Arial" w:cs="Arial" w:eastAsia="Arial" w:hAnsi="Arial"/>
                <w:sz w:val="13"/>
                <w:szCs w:val="13"/>
                <w:color w:val="auto"/>
              </w:rPr>
              <w:t>Person</w:t>
            </w:r>
          </w:p>
        </w:tc>
        <w:tc>
          <w:tcPr>
            <w:tcW w:w="3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3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gridSpan w:val="2"/>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20" w:type="dxa"/>
            <w:vAlign w:val="bottom"/>
          </w:tcPr>
          <w:p>
            <w:pPr>
              <w:spacing w:after="0"/>
              <w:rPr>
                <w:sz w:val="24"/>
                <w:szCs w:val="24"/>
                <w:color w:val="auto"/>
              </w:rPr>
            </w:pPr>
          </w:p>
        </w:tc>
        <w:tc>
          <w:tcPr>
            <w:tcW w:w="1380" w:type="dxa"/>
            <w:vAlign w:val="bottom"/>
            <w:gridSpan w:val="4"/>
          </w:tcPr>
          <w:p>
            <w:pPr>
              <w:ind w:left="120"/>
              <w:spacing w:after="0"/>
              <w:rPr>
                <w:sz w:val="20"/>
                <w:szCs w:val="20"/>
                <w:color w:val="auto"/>
              </w:rPr>
            </w:pPr>
            <w:r>
              <w:rPr>
                <w:rFonts w:ascii="Arial" w:cs="Arial" w:eastAsia="Arial" w:hAnsi="Arial"/>
                <w:sz w:val="13"/>
                <w:szCs w:val="13"/>
                <w:color w:val="auto"/>
              </w:rPr>
              <w:t>(Zip)</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gridSpan w:val="2"/>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10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gridSpan w:val="2"/>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gridSpan w:val="2"/>
          </w:tcPr>
          <w:p>
            <w:pPr>
              <w:spacing w:after="0"/>
              <w:rPr>
                <w:sz w:val="11"/>
                <w:szCs w:val="11"/>
                <w:color w:val="auto"/>
              </w:rPr>
            </w:pPr>
          </w:p>
        </w:tc>
        <w:tc>
          <w:tcPr>
            <w:tcW w:w="2700" w:type="dxa"/>
            <w:vAlign w:val="bottom"/>
            <w:tcBorders>
              <w:bottom w:val="single" w:sz="8" w:color="2C2C2C"/>
            </w:tcBorders>
            <w:gridSpan w:val="6"/>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1180" w:type="dxa"/>
            <w:vAlign w:val="bottom"/>
            <w:tcBorders>
              <w:bottom w:val="single" w:sz="8" w:color="2C2C2C"/>
            </w:tcBorders>
            <w:gridSpan w:val="4"/>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7580" w:type="dxa"/>
            <w:vAlign w:val="bottom"/>
            <w:tcBorders>
              <w:top w:val="single" w:sz="8" w:color="2C2C2C"/>
            </w:tcBorders>
            <w:gridSpan w:val="22"/>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6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300" w:type="dxa"/>
            <w:vAlign w:val="bottom"/>
            <w:tcBorders>
              <w:bottom w:val="single" w:sz="8" w:color="2C2C2C"/>
            </w:tcBorders>
            <w:gridSpan w:val="4"/>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3"/>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gridSpan w:val="3"/>
          </w:tcPr>
          <w:p>
            <w:pPr>
              <w:ind w:left="2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6"/>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5"/>
                <w:szCs w:val="15"/>
                <w:color w:val="auto"/>
              </w:rPr>
            </w:pPr>
          </w:p>
        </w:tc>
        <w:tc>
          <w:tcPr>
            <w:tcW w:w="19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gridSpan w:val="3"/>
          </w:tcPr>
          <w:p>
            <w:pPr>
              <w:ind w:left="240"/>
              <w:spacing w:after="0" w:line="131"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6"/>
          </w:tcPr>
          <w:p>
            <w:pPr>
              <w:ind w:left="30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7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9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40" w:type="dxa"/>
            <w:vAlign w:val="bottom"/>
            <w:gridSpan w:val="7"/>
          </w:tcPr>
          <w:p>
            <w:pPr>
              <w:ind w:left="2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440" w:type="dxa"/>
            <w:vAlign w:val="bottom"/>
          </w:tcPr>
          <w:p>
            <w:pPr>
              <w:spacing w:after="0"/>
              <w:rPr>
                <w:sz w:val="11"/>
                <w:szCs w:val="11"/>
                <w:color w:val="auto"/>
              </w:rPr>
            </w:pP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40" w:type="dxa"/>
            <w:vAlign w:val="bottom"/>
          </w:tcPr>
          <w:p>
            <w:pPr>
              <w:spacing w:after="0"/>
              <w:rPr>
                <w:sz w:val="11"/>
                <w:szCs w:val="11"/>
                <w:color w:val="auto"/>
              </w:rPr>
            </w:pPr>
          </w:p>
        </w:tc>
        <w:tc>
          <w:tcPr>
            <w:tcW w:w="11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6"/>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1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gridSpan w:val="2"/>
            <w:vMerge w:val="restart"/>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44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1100" w:type="dxa"/>
            <w:vAlign w:val="bottom"/>
            <w:gridSpan w:val="4"/>
            <w:vMerge w:val="restart"/>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44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11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7"/>
                <w:szCs w:val="7"/>
                <w:color w:val="auto"/>
              </w:rPr>
            </w:pPr>
          </w:p>
        </w:tc>
        <w:tc>
          <w:tcPr>
            <w:tcW w:w="114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140" w:type="dxa"/>
            <w:vAlign w:val="bottom"/>
            <w:gridSpan w:val="3"/>
            <w:vMerge w:val="continue"/>
          </w:tcPr>
          <w:p>
            <w:pPr>
              <w:spacing w:after="0"/>
              <w:rPr>
                <w:sz w:val="5"/>
                <w:szCs w:val="5"/>
                <w:color w:val="auto"/>
              </w:rPr>
            </w:pPr>
          </w:p>
        </w:tc>
        <w:tc>
          <w:tcPr>
            <w:tcW w:w="36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860" w:type="dxa"/>
            <w:vAlign w:val="bottom"/>
            <w:gridSpan w:val="6"/>
            <w:vMerge w:val="restart"/>
          </w:tcPr>
          <w:p>
            <w:pPr>
              <w:jc w:val="right"/>
              <w:ind w:right="339"/>
              <w:spacing w:after="0"/>
              <w:rPr>
                <w:sz w:val="20"/>
                <w:szCs w:val="20"/>
                <w:color w:val="auto"/>
              </w:rPr>
            </w:pPr>
            <w:r>
              <w:rPr>
                <w:rFonts w:ascii="Arial" w:cs="Arial" w:eastAsia="Arial" w:hAnsi="Arial"/>
                <w:sz w:val="17"/>
                <w:szCs w:val="17"/>
                <w:color w:val="0000FF"/>
              </w:rPr>
              <w:t>11/21/2022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0000FF"/>
              </w:rPr>
              <w:t>P</w:t>
            </w:r>
          </w:p>
        </w:tc>
        <w:tc>
          <w:tcPr>
            <w:tcW w:w="880" w:type="dxa"/>
            <w:vAlign w:val="bottom"/>
            <w:vMerge w:val="restart"/>
          </w:tcPr>
          <w:p>
            <w:pPr>
              <w:ind w:left="80"/>
              <w:spacing w:after="0"/>
              <w:rPr>
                <w:sz w:val="20"/>
                <w:szCs w:val="20"/>
                <w:color w:val="auto"/>
              </w:rPr>
            </w:pPr>
            <w:r>
              <w:rPr>
                <w:rFonts w:ascii="Arial" w:cs="Arial" w:eastAsia="Arial" w:hAnsi="Arial"/>
                <w:sz w:val="17"/>
                <w:szCs w:val="17"/>
                <w:color w:val="0000FF"/>
              </w:rPr>
              <w:t>9,615,384</w:t>
            </w:r>
          </w:p>
        </w:tc>
        <w:tc>
          <w:tcPr>
            <w:tcW w:w="480" w:type="dxa"/>
            <w:vAlign w:val="bottom"/>
            <w:vMerge w:val="restart"/>
          </w:tcPr>
          <w:p>
            <w:pPr>
              <w:ind w:left="160"/>
              <w:spacing w:after="0"/>
              <w:rPr>
                <w:sz w:val="20"/>
                <w:szCs w:val="20"/>
                <w:color w:val="auto"/>
              </w:rPr>
            </w:pPr>
            <w:r>
              <w:rPr>
                <w:rFonts w:ascii="Arial" w:cs="Arial" w:eastAsia="Arial" w:hAnsi="Arial"/>
                <w:sz w:val="17"/>
                <w:szCs w:val="17"/>
                <w:color w:val="0000FF"/>
              </w:rPr>
              <w:t>A</w:t>
            </w:r>
          </w:p>
        </w:tc>
        <w:tc>
          <w:tcPr>
            <w:tcW w:w="540" w:type="dxa"/>
            <w:vAlign w:val="bottom"/>
            <w:vMerge w:val="restart"/>
          </w:tcPr>
          <w:p>
            <w:pPr>
              <w:ind w:left="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2.6</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gridSpan w:val="2"/>
            <w:vMerge w:val="restart"/>
          </w:tcPr>
          <w:p>
            <w:pPr>
              <w:jc w:val="center"/>
              <w:ind w:right="180"/>
              <w:spacing w:after="0"/>
              <w:rPr>
                <w:sz w:val="20"/>
                <w:szCs w:val="20"/>
                <w:color w:val="auto"/>
              </w:rPr>
            </w:pPr>
            <w:r>
              <w:rPr>
                <w:rFonts w:ascii="Arial" w:cs="Arial" w:eastAsia="Arial" w:hAnsi="Arial"/>
                <w:sz w:val="17"/>
                <w:szCs w:val="17"/>
                <w:color w:val="0000FF"/>
                <w:w w:val="92"/>
              </w:rPr>
              <w:t>9,615,384</w:t>
            </w:r>
          </w:p>
        </w:tc>
        <w:tc>
          <w:tcPr>
            <w:tcW w:w="360" w:type="dxa"/>
            <w:vAlign w:val="bottom"/>
          </w:tcPr>
          <w:p>
            <w:pPr>
              <w:spacing w:after="0"/>
              <w:rPr>
                <w:sz w:val="22"/>
                <w:szCs w:val="22"/>
                <w:color w:val="auto"/>
              </w:rPr>
            </w:pPr>
          </w:p>
        </w:tc>
        <w:tc>
          <w:tcPr>
            <w:tcW w:w="54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340" w:type="dxa"/>
            <w:vAlign w:val="bottom"/>
          </w:tcPr>
          <w:p>
            <w:pPr>
              <w:ind w:left="40"/>
              <w:spacing w:after="0"/>
              <w:rPr>
                <w:sz w:val="20"/>
                <w:szCs w:val="20"/>
                <w:color w:val="auto"/>
              </w:rPr>
            </w:pPr>
            <w:r>
              <w:rPr>
                <w:rFonts w:ascii="Arial" w:cs="Arial" w:eastAsia="Arial" w:hAnsi="Arial"/>
                <w:sz w:val="17"/>
                <w:szCs w:val="17"/>
                <w:color w:val="0000FF"/>
                <w:w w:val="92"/>
              </w:rPr>
              <w:t>See</w:t>
            </w: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860" w:type="dxa"/>
            <w:vAlign w:val="bottom"/>
            <w:gridSpan w:val="6"/>
            <w:vMerge w:val="continue"/>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1100" w:type="dxa"/>
            <w:vAlign w:val="bottom"/>
            <w:gridSpan w:val="4"/>
            <w:vMerge w:val="restart"/>
          </w:tcPr>
          <w:p>
            <w:pPr>
              <w:ind w:left="40"/>
              <w:spacing w:after="0"/>
              <w:rPr>
                <w:sz w:val="20"/>
                <w:szCs w:val="20"/>
                <w:color w:val="auto"/>
              </w:rPr>
            </w:pPr>
            <w:r>
              <w:rPr>
                <w:rFonts w:ascii="Arial" w:cs="Arial" w:eastAsia="Arial" w:hAnsi="Arial"/>
                <w:sz w:val="17"/>
                <w:szCs w:val="17"/>
                <w:color w:val="0000FF"/>
                <w:w w:val="99"/>
              </w:rPr>
              <w:t>Footnote</w:t>
            </w:r>
            <w:r>
              <w:rPr>
                <w:rFonts w:ascii="Arial" w:cs="Arial" w:eastAsia="Arial" w:hAnsi="Arial"/>
                <w:sz w:val="22"/>
                <w:szCs w:val="22"/>
                <w:color w:val="008000"/>
                <w:w w:val="99"/>
                <w:vertAlign w:val="superscript"/>
              </w:rPr>
              <w:t>(1)(2)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top w:val="single" w:sz="8" w:color="2C2C2C"/>
            </w:tcBorders>
          </w:tcPr>
          <w:p>
            <w:pPr>
              <w:spacing w:after="0"/>
              <w:rPr>
                <w:sz w:val="22"/>
                <w:szCs w:val="22"/>
                <w:color w:val="auto"/>
              </w:rPr>
            </w:pPr>
          </w:p>
        </w:tc>
        <w:tc>
          <w:tcPr>
            <w:tcW w:w="92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10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980" w:type="dxa"/>
            <w:vAlign w:val="bottom"/>
            <w:tcBorders>
              <w:top w:val="single" w:sz="8" w:color="2C2C2C"/>
            </w:tcBorders>
            <w:gridSpan w:val="2"/>
            <w:vMerge w:val="restart"/>
          </w:tcPr>
          <w:p>
            <w:pPr>
              <w:jc w:val="center"/>
              <w:ind w:right="180"/>
              <w:spacing w:after="0"/>
              <w:rPr>
                <w:sz w:val="20"/>
                <w:szCs w:val="20"/>
                <w:color w:val="auto"/>
              </w:rPr>
            </w:pPr>
            <w:r>
              <w:rPr>
                <w:rFonts w:ascii="Arial" w:cs="Arial" w:eastAsia="Arial" w:hAnsi="Arial"/>
                <w:sz w:val="17"/>
                <w:szCs w:val="17"/>
                <w:color w:val="0000FF"/>
                <w:w w:val="92"/>
              </w:rPr>
              <w:t>4,414,720</w:t>
            </w:r>
          </w:p>
        </w:tc>
        <w:tc>
          <w:tcPr>
            <w:tcW w:w="36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340" w:type="dxa"/>
            <w:vAlign w:val="bottom"/>
            <w:tcBorders>
              <w:top w:val="single" w:sz="8" w:color="2C2C2C"/>
            </w:tcBorders>
          </w:tcPr>
          <w:p>
            <w:pPr>
              <w:ind w:left="40"/>
              <w:spacing w:after="0"/>
              <w:rPr>
                <w:sz w:val="20"/>
                <w:szCs w:val="20"/>
                <w:color w:val="auto"/>
              </w:rPr>
            </w:pPr>
            <w:r>
              <w:rPr>
                <w:rFonts w:ascii="Arial" w:cs="Arial" w:eastAsia="Arial" w:hAnsi="Arial"/>
                <w:sz w:val="17"/>
                <w:szCs w:val="17"/>
                <w:color w:val="0000FF"/>
                <w:w w:val="92"/>
              </w:rPr>
              <w:t>See</w:t>
            </w:r>
          </w:p>
        </w:tc>
        <w:tc>
          <w:tcPr>
            <w:tcW w:w="64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1100" w:type="dxa"/>
            <w:vAlign w:val="bottom"/>
            <w:gridSpan w:val="4"/>
            <w:vMerge w:val="restart"/>
          </w:tcPr>
          <w:p>
            <w:pPr>
              <w:ind w:left="4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top w:val="single" w:sz="8" w:color="2C2C2C"/>
            </w:tcBorders>
          </w:tcPr>
          <w:p>
            <w:pPr>
              <w:spacing w:after="0"/>
              <w:rPr>
                <w:sz w:val="22"/>
                <w:szCs w:val="22"/>
                <w:color w:val="auto"/>
              </w:rPr>
            </w:pPr>
          </w:p>
        </w:tc>
        <w:tc>
          <w:tcPr>
            <w:tcW w:w="92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10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980" w:type="dxa"/>
            <w:vAlign w:val="bottom"/>
            <w:tcBorders>
              <w:top w:val="single" w:sz="8" w:color="2C2C2C"/>
            </w:tcBorders>
            <w:gridSpan w:val="2"/>
            <w:vMerge w:val="restart"/>
          </w:tcPr>
          <w:p>
            <w:pPr>
              <w:jc w:val="center"/>
              <w:ind w:right="180"/>
              <w:spacing w:after="0"/>
              <w:rPr>
                <w:sz w:val="20"/>
                <w:szCs w:val="20"/>
                <w:color w:val="auto"/>
              </w:rPr>
            </w:pPr>
            <w:r>
              <w:rPr>
                <w:rFonts w:ascii="Arial" w:cs="Arial" w:eastAsia="Arial" w:hAnsi="Arial"/>
                <w:sz w:val="17"/>
                <w:szCs w:val="17"/>
                <w:color w:val="0000FF"/>
                <w:w w:val="92"/>
              </w:rPr>
              <w:t>4,985,570</w:t>
            </w:r>
          </w:p>
        </w:tc>
        <w:tc>
          <w:tcPr>
            <w:tcW w:w="36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340" w:type="dxa"/>
            <w:vAlign w:val="bottom"/>
            <w:tcBorders>
              <w:top w:val="single" w:sz="8" w:color="2C2C2C"/>
            </w:tcBorders>
          </w:tcPr>
          <w:p>
            <w:pPr>
              <w:ind w:left="40"/>
              <w:spacing w:after="0"/>
              <w:rPr>
                <w:sz w:val="20"/>
                <w:szCs w:val="20"/>
                <w:color w:val="auto"/>
              </w:rPr>
            </w:pPr>
            <w:r>
              <w:rPr>
                <w:rFonts w:ascii="Arial" w:cs="Arial" w:eastAsia="Arial" w:hAnsi="Arial"/>
                <w:sz w:val="17"/>
                <w:szCs w:val="17"/>
                <w:color w:val="0000FF"/>
                <w:w w:val="92"/>
              </w:rPr>
              <w:t>See</w:t>
            </w:r>
          </w:p>
        </w:tc>
        <w:tc>
          <w:tcPr>
            <w:tcW w:w="64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1100" w:type="dxa"/>
            <w:vAlign w:val="bottom"/>
            <w:gridSpan w:val="4"/>
            <w:vMerge w:val="restart"/>
          </w:tcPr>
          <w:p>
            <w:pPr>
              <w:ind w:left="4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(4)</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10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88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11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660" w:type="dxa"/>
            <w:vAlign w:val="bottom"/>
            <w:gridSpan w:val="21"/>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180" w:type="dxa"/>
            <w:vAlign w:val="bottom"/>
            <w:gridSpan w:val="16"/>
          </w:tcPr>
          <w:p>
            <w:pPr>
              <w:ind w:left="4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6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20" w:type="dxa"/>
            <w:vAlign w:val="bottom"/>
          </w:tcPr>
          <w:p>
            <w:pPr>
              <w:spacing w:after="0"/>
              <w:rPr>
                <w:sz w:val="14"/>
                <w:szCs w:val="14"/>
                <w:color w:val="auto"/>
              </w:rPr>
            </w:pPr>
          </w:p>
        </w:tc>
        <w:tc>
          <w:tcPr>
            <w:tcW w:w="1380" w:type="dxa"/>
            <w:vAlign w:val="bottom"/>
            <w:gridSpan w:val="4"/>
          </w:tcPr>
          <w:p>
            <w:pPr>
              <w:ind w:left="28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4"/>
          </w:tcPr>
          <w:p>
            <w:pPr>
              <w:ind w:left="10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8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4"/>
                <w:szCs w:val="14"/>
                <w:color w:val="auto"/>
              </w:rPr>
            </w:pPr>
          </w:p>
        </w:tc>
        <w:tc>
          <w:tcPr>
            <w:tcW w:w="760" w:type="dxa"/>
            <w:vAlign w:val="bottom"/>
            <w:tcBorders>
              <w:right w:val="single" w:sz="8" w:color="2C2C2C"/>
            </w:tcBorders>
            <w:gridSpan w:val="3"/>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1380" w:type="dxa"/>
            <w:vAlign w:val="bottom"/>
            <w:gridSpan w:val="4"/>
          </w:tcPr>
          <w:p>
            <w:pPr>
              <w:ind w:left="2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5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32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80"/>
              <w:spacing w:after="0" w:line="133" w:lineRule="exact"/>
              <w:rPr>
                <w:sz w:val="20"/>
                <w:szCs w:val="20"/>
                <w:color w:val="auto"/>
              </w:rPr>
            </w:pPr>
            <w:r>
              <w:rPr>
                <w:rFonts w:ascii="Arial" w:cs="Arial" w:eastAsia="Arial" w:hAnsi="Arial"/>
                <w:sz w:val="12"/>
                <w:szCs w:val="12"/>
                <w:b w:val="1"/>
                <w:bCs w:val="1"/>
                <w:color w:val="auto"/>
                <w:w w:val="99"/>
              </w:rPr>
              <w:t>Form:</w:t>
            </w:r>
          </w:p>
        </w:tc>
        <w:tc>
          <w:tcPr>
            <w:tcW w:w="340" w:type="dxa"/>
            <w:vAlign w:val="bottom"/>
          </w:tcPr>
          <w:p>
            <w:pPr>
              <w:spacing w:after="0"/>
              <w:rPr>
                <w:sz w:val="11"/>
                <w:szCs w:val="11"/>
                <w:color w:val="auto"/>
              </w:rPr>
            </w:pP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80" w:type="dxa"/>
            <w:vAlign w:val="bottom"/>
            <w:gridSpan w:val="4"/>
          </w:tcPr>
          <w:p>
            <w:pPr>
              <w:ind w:left="28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Owned</w:t>
            </w:r>
          </w:p>
        </w:tc>
        <w:tc>
          <w:tcPr>
            <w:tcW w:w="360" w:type="dxa"/>
            <w:vAlign w:val="bottom"/>
          </w:tcPr>
          <w:p>
            <w:pPr>
              <w:spacing w:after="0"/>
              <w:rPr>
                <w:sz w:val="11"/>
                <w:szCs w:val="11"/>
                <w:color w:val="auto"/>
              </w:rPr>
            </w:pPr>
          </w:p>
        </w:tc>
        <w:tc>
          <w:tcPr>
            <w:tcW w:w="8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or Indirect</w:t>
            </w: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gridSpan w:val="2"/>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440" w:type="dxa"/>
            <w:vAlign w:val="bottom"/>
          </w:tcPr>
          <w:p>
            <w:pPr>
              <w:spacing w:after="0"/>
              <w:rPr>
                <w:sz w:val="4"/>
                <w:szCs w:val="4"/>
                <w:color w:val="auto"/>
              </w:rPr>
            </w:pPr>
          </w:p>
        </w:tc>
        <w:tc>
          <w:tcPr>
            <w:tcW w:w="360" w:type="dxa"/>
            <w:vAlign w:val="bottom"/>
          </w:tcPr>
          <w:p>
            <w:pPr>
              <w:spacing w:after="0"/>
              <w:rPr>
                <w:sz w:val="4"/>
                <w:szCs w:val="4"/>
                <w:color w:val="auto"/>
              </w:rPr>
            </w:pPr>
          </w:p>
        </w:tc>
        <w:tc>
          <w:tcPr>
            <w:tcW w:w="54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80" w:type="dxa"/>
            <w:vAlign w:val="bottom"/>
          </w:tcPr>
          <w:p>
            <w:pPr>
              <w:ind w:left="26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gridSpan w:val="4"/>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3"/>
                <w:szCs w:val="13"/>
                <w:color w:val="auto"/>
              </w:rPr>
            </w:pP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320" w:type="dxa"/>
            <w:vAlign w:val="bottom"/>
            <w:tcBorders>
              <w:bottom w:val="single" w:sz="8" w:color="2C2C2C"/>
            </w:tcBorders>
            <w:gridSpan w:val="5"/>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gridSpan w:val="2"/>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3800" w:type="dxa"/>
            <w:vAlign w:val="bottom"/>
            <w:tcBorders>
              <w:top w:val="single" w:sz="8" w:color="2C2C2C"/>
            </w:tcBorders>
            <w:gridSpan w:val="10"/>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00" w:type="dxa"/>
            <w:vAlign w:val="bottom"/>
            <w:gridSpan w:val="9"/>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COLUMN GROUP III GP, LP</w:t>
              </w:r>
            </w:hyperlink>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320" w:type="dxa"/>
            <w:vAlign w:val="bottom"/>
            <w:tcBorders>
              <w:top w:val="single" w:sz="8" w:color="0000EE"/>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gridSpan w:val="3"/>
          </w:tcPr>
          <w:p>
            <w:pPr>
              <w:ind w:left="16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Arial" w:cs="Arial" w:eastAsia="Arial" w:hAnsi="Arial"/>
                <w:sz w:val="17"/>
                <w:szCs w:val="17"/>
                <w:color w:val="0000FF"/>
              </w:rPr>
              <w:t>1 LETTERMAN DR</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300" w:type="dxa"/>
            <w:vAlign w:val="bottom"/>
            <w:gridSpan w:val="4"/>
          </w:tcPr>
          <w:p>
            <w:pPr>
              <w:spacing w:after="0"/>
              <w:rPr>
                <w:sz w:val="20"/>
                <w:szCs w:val="20"/>
                <w:color w:val="auto"/>
              </w:rPr>
            </w:pPr>
            <w:r>
              <w:rPr>
                <w:rFonts w:ascii="Arial" w:cs="Arial" w:eastAsia="Arial" w:hAnsi="Arial"/>
                <w:sz w:val="17"/>
                <w:szCs w:val="17"/>
                <w:color w:val="0000FF"/>
              </w:rPr>
              <w:t>BLDG. D, STE. DM-900</w:t>
            </w: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7"/>
                <w:szCs w:val="17"/>
                <w:color w:val="0000FF"/>
              </w:rPr>
              <w:t>SAN</w:t>
            </w: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vMerge w:val="restart"/>
          </w:tcPr>
          <w:p>
            <w:pPr>
              <w:ind w:left="20"/>
              <w:spacing w:after="0"/>
              <w:rPr>
                <w:sz w:val="20"/>
                <w:szCs w:val="20"/>
                <w:color w:val="auto"/>
              </w:rPr>
            </w:pPr>
            <w:r>
              <w:rPr>
                <w:rFonts w:ascii="Arial" w:cs="Arial" w:eastAsia="Arial" w:hAnsi="Arial"/>
                <w:sz w:val="17"/>
                <w:szCs w:val="17"/>
                <w:color w:val="0000FF"/>
              </w:rPr>
              <w:t>CA</w:t>
            </w:r>
          </w:p>
        </w:tc>
        <w:tc>
          <w:tcPr>
            <w:tcW w:w="1340" w:type="dxa"/>
            <w:vAlign w:val="bottom"/>
            <w:gridSpan w:val="3"/>
            <w:vMerge w:val="restart"/>
          </w:tcPr>
          <w:p>
            <w:pPr>
              <w:ind w:left="500"/>
              <w:spacing w:after="0"/>
              <w:rPr>
                <w:sz w:val="20"/>
                <w:szCs w:val="20"/>
                <w:color w:val="auto"/>
              </w:rPr>
            </w:pPr>
            <w:r>
              <w:rPr>
                <w:rFonts w:ascii="Arial" w:cs="Arial" w:eastAsia="Arial" w:hAnsi="Arial"/>
                <w:sz w:val="17"/>
                <w:szCs w:val="17"/>
                <w:color w:val="0000FF"/>
              </w:rPr>
              <w:t>94129</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FRANCISCO</w:t>
            </w:r>
          </w:p>
        </w:tc>
        <w:tc>
          <w:tcPr>
            <w:tcW w:w="20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gridSpan w:val="3"/>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gridSpan w:val="3"/>
          </w:tcPr>
          <w:p>
            <w:pPr>
              <w:ind w:left="160"/>
              <w:spacing w:after="0"/>
              <w:rPr>
                <w:sz w:val="20"/>
                <w:szCs w:val="20"/>
                <w:color w:val="auto"/>
              </w:rPr>
            </w:pPr>
            <w:r>
              <w:rPr>
                <w:rFonts w:ascii="Arial" w:cs="Arial" w:eastAsia="Arial" w:hAnsi="Arial"/>
                <w:sz w:val="13"/>
                <w:szCs w:val="13"/>
                <w:color w:val="auto"/>
              </w:rPr>
              <w:t>(Zip)</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320" w:type="dxa"/>
            <w:vAlign w:val="bottom"/>
            <w:tcBorders>
              <w:bottom w:val="single" w:sz="8" w:color="2C2C2C"/>
            </w:tcBorders>
            <w:gridSpan w:val="5"/>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gridSpan w:val="3"/>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8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440" w:type="dxa"/>
            <w:vAlign w:val="bottom"/>
          </w:tcPr>
          <w:p>
            <w:pPr>
              <w:spacing w:after="0"/>
              <w:rPr>
                <w:sz w:val="7"/>
                <w:szCs w:val="7"/>
                <w:color w:val="auto"/>
              </w:rPr>
            </w:pPr>
          </w:p>
        </w:tc>
        <w:tc>
          <w:tcPr>
            <w:tcW w:w="3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800" w:type="dxa"/>
            <w:vAlign w:val="bottom"/>
            <w:gridSpan w:val="10"/>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00" w:type="dxa"/>
            <w:vAlign w:val="bottom"/>
            <w:gridSpan w:val="9"/>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COLUMN GROUP III, LP</w:t>
              </w:r>
            </w:hyperlink>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gridSpan w:val="3"/>
          </w:tcPr>
          <w:p>
            <w:pPr>
              <w:ind w:left="16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-4370070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8"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1 LETTERMAN DRIVE</w:t>
      </w:r>
    </w:p>
    <w:p>
      <w:pPr>
        <w:spacing w:after="0" w:line="71"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BLDG. D, STE DM-900</w:t>
      </w:r>
    </w:p>
    <w:p>
      <w:pPr>
        <w:spacing w:after="0" w:line="305"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11080"/>
          </w:cols>
          <w:pgMar w:left="460" w:top="225" w:right="359" w:bottom="0" w:gutter="0" w:footer="0" w:header="0"/>
          <w:type w:val="continuous"/>
        </w:sectPr>
      </w:pPr>
    </w:p>
    <w:p>
      <w:pPr>
        <w:spacing w:after="0" w:line="29" w:lineRule="exact"/>
        <w:rPr>
          <w:sz w:val="20"/>
          <w:szCs w:val="20"/>
          <w:color w:val="auto"/>
        </w:rPr>
      </w:pPr>
    </w:p>
    <w:tbl>
      <w:tblPr>
        <w:tblLayout w:type="fixed"/>
        <w:tblInd w:w="120" w:type="dxa"/>
        <w:tblCellMar>
          <w:top w:w="0" w:type="dxa"/>
          <w:left w:w="0" w:type="dxa"/>
          <w:bottom w:w="0" w:type="dxa"/>
          <w:right w:w="0" w:type="dxa"/>
        </w:tblCellMar>
      </w:tblPr>
      <w:tr>
        <w:trPr>
          <w:trHeight w:val="213"/>
        </w:trPr>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020" w:type="dxa"/>
            <w:vAlign w:val="bottom"/>
            <w:vMerge w:val="restart"/>
          </w:tcPr>
          <w:p>
            <w:pPr>
              <w:ind w:left="200"/>
              <w:spacing w:after="0"/>
              <w:rPr>
                <w:sz w:val="20"/>
                <w:szCs w:val="20"/>
                <w:color w:val="auto"/>
              </w:rPr>
            </w:pPr>
            <w:r>
              <w:rPr>
                <w:rFonts w:ascii="Arial" w:cs="Arial" w:eastAsia="Arial" w:hAnsi="Arial"/>
                <w:sz w:val="17"/>
                <w:szCs w:val="17"/>
                <w:color w:val="0000FF"/>
              </w:rPr>
              <w:t>CA</w:t>
            </w:r>
          </w:p>
        </w:tc>
        <w:tc>
          <w:tcPr>
            <w:tcW w:w="1940" w:type="dxa"/>
            <w:vAlign w:val="bottom"/>
            <w:vMerge w:val="restart"/>
          </w:tcPr>
          <w:p>
            <w:pPr>
              <w:jc w:val="right"/>
              <w:ind w:right="833"/>
              <w:spacing w:after="0"/>
              <w:rPr>
                <w:sz w:val="20"/>
                <w:szCs w:val="20"/>
                <w:color w:val="auto"/>
              </w:rPr>
            </w:pPr>
            <w:r>
              <w:rPr>
                <w:rFonts w:ascii="Arial" w:cs="Arial" w:eastAsia="Arial" w:hAnsi="Arial"/>
                <w:sz w:val="17"/>
                <w:szCs w:val="17"/>
                <w:color w:val="0000FF"/>
              </w:rPr>
              <w:t>94129</w:t>
            </w:r>
          </w:p>
        </w:tc>
        <w:tc>
          <w:tcPr>
            <w:tcW w:w="0" w:type="dxa"/>
            <w:vAlign w:val="bottom"/>
          </w:tcPr>
          <w:p>
            <w:pPr>
              <w:spacing w:after="0"/>
              <w:rPr>
                <w:sz w:val="1"/>
                <w:szCs w:val="1"/>
                <w:color w:val="auto"/>
              </w:rPr>
            </w:pPr>
          </w:p>
        </w:tc>
      </w:tr>
      <w:tr>
        <w:trPr>
          <w:trHeight w:val="114"/>
        </w:trPr>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020" w:type="dxa"/>
            <w:vAlign w:val="bottom"/>
            <w:vMerge w:val="continue"/>
          </w:tcPr>
          <w:p>
            <w:pPr>
              <w:spacing w:after="0"/>
              <w:rPr>
                <w:sz w:val="9"/>
                <w:szCs w:val="9"/>
                <w:color w:val="auto"/>
              </w:rPr>
            </w:pPr>
          </w:p>
        </w:tc>
        <w:tc>
          <w:tcPr>
            <w:tcW w:w="1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20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20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460" w:top="225" w:right="359" w:bottom="0" w:gutter="0" w:footer="0" w:header="0"/>
          <w:type w:val="continuous"/>
        </w:sectPr>
      </w:pPr>
    </w:p>
    <w:bookmarkStart w:id="1" w:name="page2"/>
    <w:bookmarkEnd w:id="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78905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809240" cy="789051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3"/>
                <w:szCs w:val="13"/>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360" w:type="dxa"/>
            <w:vAlign w:val="bottom"/>
          </w:tcPr>
          <w:p>
            <w:pPr>
              <w:ind w:left="200"/>
              <w:spacing w:after="0"/>
              <w:rPr>
                <w:sz w:val="20"/>
                <w:szCs w:val="20"/>
                <w:color w:val="auto"/>
              </w:rPr>
            </w:pPr>
            <w:r>
              <w:rPr>
                <w:rFonts w:ascii="Arial" w:cs="Arial" w:eastAsia="Arial" w:hAnsi="Arial"/>
                <w:sz w:val="13"/>
                <w:szCs w:val="13"/>
                <w:color w:val="auto"/>
              </w:rPr>
              <w:t>(State)</w:t>
            </w:r>
          </w:p>
        </w:tc>
        <w:tc>
          <w:tcPr>
            <w:tcW w:w="17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2"/>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66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100" w:type="dxa"/>
            <w:vAlign w:val="bottom"/>
          </w:tcPr>
          <w:p>
            <w:pPr>
              <w:spacing w:after="0"/>
              <w:rPr>
                <w:sz w:val="19"/>
                <w:szCs w:val="19"/>
                <w:color w:val="auto"/>
              </w:rPr>
            </w:pPr>
          </w:p>
        </w:tc>
        <w:tc>
          <w:tcPr>
            <w:tcW w:w="2560" w:type="dxa"/>
            <w:vAlign w:val="bottom"/>
            <w:tcBorders>
              <w:bottom w:val="single" w:sz="8" w:color="0000EE"/>
            </w:tcBorders>
            <w:gridSpan w:val="2"/>
          </w:tcPr>
          <w:p>
            <w:pPr>
              <w:spacing w:after="0" w:line="221" w:lineRule="exact"/>
              <w:rPr>
                <w:rFonts w:ascii="Arial" w:cs="Arial" w:eastAsia="Arial" w:hAnsi="Arial"/>
                <w:sz w:val="21"/>
                <w:szCs w:val="21"/>
                <w:color w:val="0000EE"/>
                <w:w w:val="99"/>
              </w:rPr>
            </w:pPr>
            <w:hyperlink r:id="rId17">
              <w:r>
                <w:rPr>
                  <w:rFonts w:ascii="Arial" w:cs="Arial" w:eastAsia="Arial" w:hAnsi="Arial"/>
                  <w:sz w:val="21"/>
                  <w:szCs w:val="21"/>
                  <w:color w:val="0000EE"/>
                  <w:w w:val="99"/>
                </w:rPr>
                <w:t>COLUMN GROUP III-A, LP</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360" w:type="dxa"/>
            <w:vAlign w:val="bottom"/>
          </w:tcPr>
          <w:p>
            <w:pPr>
              <w:ind w:left="200"/>
              <w:spacing w:after="0"/>
              <w:rPr>
                <w:sz w:val="20"/>
                <w:szCs w:val="20"/>
                <w:color w:val="auto"/>
              </w:rPr>
            </w:pPr>
            <w:r>
              <w:rPr>
                <w:rFonts w:ascii="Arial" w:cs="Arial" w:eastAsia="Arial" w:hAnsi="Arial"/>
                <w:sz w:val="13"/>
                <w:szCs w:val="13"/>
                <w:color w:val="auto"/>
              </w:rPr>
              <w:t>(First)</w:t>
            </w:r>
          </w:p>
        </w:tc>
        <w:tc>
          <w:tcPr>
            <w:tcW w:w="17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560" w:type="dxa"/>
            <w:vAlign w:val="bottom"/>
            <w:gridSpan w:val="2"/>
          </w:tcPr>
          <w:p>
            <w:pPr>
              <w:spacing w:after="0"/>
              <w:rPr>
                <w:sz w:val="20"/>
                <w:szCs w:val="20"/>
                <w:color w:val="auto"/>
              </w:rPr>
            </w:pPr>
            <w:r>
              <w:rPr>
                <w:rFonts w:ascii="Arial" w:cs="Arial" w:eastAsia="Arial" w:hAnsi="Arial"/>
                <w:sz w:val="17"/>
                <w:szCs w:val="17"/>
                <w:color w:val="0000FF"/>
              </w:rPr>
              <w:t>1 LETTERMAN DR</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560" w:type="dxa"/>
            <w:vAlign w:val="bottom"/>
            <w:gridSpan w:val="2"/>
          </w:tcPr>
          <w:p>
            <w:pPr>
              <w:spacing w:after="0"/>
              <w:rPr>
                <w:sz w:val="20"/>
                <w:szCs w:val="20"/>
                <w:color w:val="auto"/>
              </w:rPr>
            </w:pPr>
            <w:r>
              <w:rPr>
                <w:rFonts w:ascii="Arial" w:cs="Arial" w:eastAsia="Arial" w:hAnsi="Arial"/>
                <w:sz w:val="17"/>
                <w:szCs w:val="17"/>
                <w:color w:val="0000FF"/>
              </w:rPr>
              <w:t>BLDG. D, STE, DM-900</w:t>
            </w: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360" w:type="dxa"/>
            <w:vAlign w:val="bottom"/>
            <w:vMerge w:val="restart"/>
          </w:tcPr>
          <w:p>
            <w:pPr>
              <w:ind w:left="200"/>
              <w:spacing w:after="0"/>
              <w:rPr>
                <w:sz w:val="20"/>
                <w:szCs w:val="20"/>
                <w:color w:val="auto"/>
              </w:rPr>
            </w:pPr>
            <w:r>
              <w:rPr>
                <w:rFonts w:ascii="Arial" w:cs="Arial" w:eastAsia="Arial" w:hAnsi="Arial"/>
                <w:sz w:val="17"/>
                <w:szCs w:val="17"/>
                <w:color w:val="0000FF"/>
              </w:rPr>
              <w:t>CA</w:t>
            </w:r>
          </w:p>
        </w:tc>
        <w:tc>
          <w:tcPr>
            <w:tcW w:w="1600" w:type="dxa"/>
            <w:vAlign w:val="bottom"/>
            <w:vMerge w:val="restart"/>
          </w:tcPr>
          <w:p>
            <w:pPr>
              <w:ind w:left="240"/>
              <w:spacing w:after="0"/>
              <w:rPr>
                <w:sz w:val="20"/>
                <w:szCs w:val="20"/>
                <w:color w:val="auto"/>
              </w:rPr>
            </w:pPr>
            <w:r>
              <w:rPr>
                <w:rFonts w:ascii="Arial" w:cs="Arial" w:eastAsia="Arial" w:hAnsi="Arial"/>
                <w:sz w:val="17"/>
                <w:szCs w:val="17"/>
                <w:color w:val="0000FF"/>
              </w:rPr>
              <w:t>94129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36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3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360" w:type="dxa"/>
            <w:vAlign w:val="bottom"/>
          </w:tcPr>
          <w:p>
            <w:pPr>
              <w:ind w:left="200"/>
              <w:spacing w:after="0"/>
              <w:rPr>
                <w:sz w:val="20"/>
                <w:szCs w:val="20"/>
                <w:color w:val="auto"/>
              </w:rPr>
            </w:pPr>
            <w:r>
              <w:rPr>
                <w:rFonts w:ascii="Arial" w:cs="Arial" w:eastAsia="Arial" w:hAnsi="Arial"/>
                <w:sz w:val="13"/>
                <w:szCs w:val="13"/>
                <w:color w:val="auto"/>
              </w:rPr>
              <w:t>(State)</w:t>
            </w:r>
          </w:p>
        </w:tc>
        <w:tc>
          <w:tcPr>
            <w:tcW w:w="17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1"/>
          <w:szCs w:val="21"/>
          <w:u w:val="single" w:color="auto"/>
          <w:color w:val="0000EE"/>
        </w:rPr>
      </w:pPr>
      <w:hyperlink r:id="rId18">
        <w:r>
          <w:rPr>
            <w:rFonts w:ascii="Arial" w:cs="Arial" w:eastAsia="Arial" w:hAnsi="Arial"/>
            <w:sz w:val="21"/>
            <w:szCs w:val="21"/>
            <w:u w:val="single" w:color="auto"/>
            <w:color w:val="0000EE"/>
          </w:rPr>
          <w:t>Column Group Opportunity III, LP</w:t>
        </w:r>
      </w:hyperlink>
    </w:p>
    <w:p>
      <w:pPr>
        <w:spacing w:after="0" w:line="32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320" w:type="dxa"/>
            <w:vAlign w:val="bottom"/>
          </w:tcPr>
          <w:p>
            <w:pPr>
              <w:ind w:left="200"/>
              <w:spacing w:after="0"/>
              <w:rPr>
                <w:sz w:val="20"/>
                <w:szCs w:val="20"/>
                <w:color w:val="auto"/>
              </w:rPr>
            </w:pPr>
            <w:r>
              <w:rPr>
                <w:rFonts w:ascii="Arial" w:cs="Arial" w:eastAsia="Arial" w:hAnsi="Arial"/>
                <w:sz w:val="13"/>
                <w:szCs w:val="13"/>
                <w:color w:val="auto"/>
              </w:rPr>
              <w:t>(First)</w:t>
            </w:r>
          </w:p>
        </w:tc>
        <w:tc>
          <w:tcPr>
            <w:tcW w:w="1640" w:type="dxa"/>
            <w:vAlign w:val="bottom"/>
          </w:tcPr>
          <w:p>
            <w:pPr>
              <w:ind w:left="28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2520" w:type="dxa"/>
            <w:vAlign w:val="bottom"/>
            <w:gridSpan w:val="2"/>
          </w:tcPr>
          <w:p>
            <w:pPr>
              <w:spacing w:after="0"/>
              <w:rPr>
                <w:sz w:val="20"/>
                <w:szCs w:val="20"/>
                <w:color w:val="auto"/>
              </w:rPr>
            </w:pPr>
            <w:r>
              <w:rPr>
                <w:rFonts w:ascii="Arial" w:cs="Arial" w:eastAsia="Arial" w:hAnsi="Arial"/>
                <w:sz w:val="17"/>
                <w:szCs w:val="17"/>
                <w:color w:val="0000FF"/>
              </w:rPr>
              <w:t>1 LETTERMAN DRIVE</w:t>
            </w: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40" w:type="dxa"/>
            <w:vAlign w:val="bottom"/>
          </w:tcPr>
          <w:p>
            <w:pPr>
              <w:spacing w:after="0"/>
              <w:rPr>
                <w:sz w:val="23"/>
                <w:szCs w:val="23"/>
                <w:color w:val="auto"/>
              </w:rPr>
            </w:pPr>
          </w:p>
        </w:tc>
        <w:tc>
          <w:tcPr>
            <w:tcW w:w="2520" w:type="dxa"/>
            <w:vAlign w:val="bottom"/>
            <w:gridSpan w:val="2"/>
          </w:tcPr>
          <w:p>
            <w:pPr>
              <w:spacing w:after="0"/>
              <w:rPr>
                <w:sz w:val="20"/>
                <w:szCs w:val="20"/>
                <w:color w:val="auto"/>
              </w:rPr>
            </w:pPr>
            <w:r>
              <w:rPr>
                <w:rFonts w:ascii="Arial" w:cs="Arial" w:eastAsia="Arial" w:hAnsi="Arial"/>
                <w:sz w:val="17"/>
                <w:szCs w:val="17"/>
                <w:color w:val="0000FF"/>
              </w:rPr>
              <w:t>BUILDING D, SUITE DM-900</w:t>
            </w:r>
          </w:p>
        </w:tc>
        <w:tc>
          <w:tcPr>
            <w:tcW w:w="1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2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320" w:type="dxa"/>
            <w:vAlign w:val="bottom"/>
            <w:vMerge w:val="restart"/>
          </w:tcPr>
          <w:p>
            <w:pPr>
              <w:ind w:left="200"/>
              <w:spacing w:after="0"/>
              <w:rPr>
                <w:sz w:val="20"/>
                <w:szCs w:val="20"/>
                <w:color w:val="auto"/>
              </w:rPr>
            </w:pPr>
            <w:r>
              <w:rPr>
                <w:rFonts w:ascii="Arial" w:cs="Arial" w:eastAsia="Arial" w:hAnsi="Arial"/>
                <w:sz w:val="17"/>
                <w:szCs w:val="17"/>
                <w:color w:val="0000FF"/>
              </w:rPr>
              <w:t>CA</w:t>
            </w:r>
          </w:p>
        </w:tc>
        <w:tc>
          <w:tcPr>
            <w:tcW w:w="1640" w:type="dxa"/>
            <w:vAlign w:val="bottom"/>
            <w:vMerge w:val="restart"/>
          </w:tcPr>
          <w:p>
            <w:pPr>
              <w:ind w:left="280"/>
              <w:spacing w:after="0"/>
              <w:rPr>
                <w:sz w:val="20"/>
                <w:szCs w:val="20"/>
                <w:color w:val="auto"/>
              </w:rPr>
            </w:pPr>
            <w:r>
              <w:rPr>
                <w:rFonts w:ascii="Arial" w:cs="Arial" w:eastAsia="Arial" w:hAnsi="Arial"/>
                <w:sz w:val="17"/>
                <w:szCs w:val="17"/>
                <w:color w:val="0000FF"/>
              </w:rPr>
              <w:t>94129</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320" w:type="dxa"/>
            <w:vAlign w:val="bottom"/>
            <w:vMerge w:val="continue"/>
          </w:tcPr>
          <w:p>
            <w:pPr>
              <w:spacing w:after="0"/>
              <w:rPr>
                <w:sz w:val="9"/>
                <w:szCs w:val="9"/>
                <w:color w:val="auto"/>
              </w:rPr>
            </w:pPr>
          </w:p>
        </w:tc>
        <w:tc>
          <w:tcPr>
            <w:tcW w:w="1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320" w:type="dxa"/>
            <w:vAlign w:val="bottom"/>
          </w:tcPr>
          <w:p>
            <w:pPr>
              <w:ind w:left="200"/>
              <w:spacing w:after="0"/>
              <w:rPr>
                <w:sz w:val="20"/>
                <w:szCs w:val="20"/>
                <w:color w:val="auto"/>
              </w:rPr>
            </w:pPr>
            <w:r>
              <w:rPr>
                <w:rFonts w:ascii="Arial" w:cs="Arial" w:eastAsia="Arial" w:hAnsi="Arial"/>
                <w:sz w:val="13"/>
                <w:szCs w:val="13"/>
                <w:color w:val="auto"/>
              </w:rPr>
              <w:t>(State)</w:t>
            </w:r>
          </w:p>
        </w:tc>
        <w:tc>
          <w:tcPr>
            <w:tcW w:w="1640" w:type="dxa"/>
            <w:vAlign w:val="bottom"/>
          </w:tcPr>
          <w:p>
            <w:pPr>
              <w:ind w:left="28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1"/>
          <w:szCs w:val="21"/>
          <w:u w:val="single" w:color="auto"/>
          <w:color w:val="0000EE"/>
        </w:rPr>
      </w:pPr>
      <w:hyperlink r:id="rId19">
        <w:r>
          <w:rPr>
            <w:rFonts w:ascii="Arial" w:cs="Arial" w:eastAsia="Arial" w:hAnsi="Arial"/>
            <w:sz w:val="21"/>
            <w:szCs w:val="21"/>
            <w:u w:val="single" w:color="auto"/>
            <w:color w:val="0000EE"/>
          </w:rPr>
          <w:t>Column Group Opportunity III GP, LP</w:t>
        </w:r>
      </w:hyperlink>
    </w:p>
    <w:p>
      <w:pPr>
        <w:spacing w:after="0" w:line="321"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1 LETTERMAN DRIVE</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BUILDING D, SUITE DM-900</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500" w:type="dxa"/>
            <w:vAlign w:val="bottom"/>
            <w:gridSpan w:val="2"/>
            <w:vMerge w:val="restart"/>
          </w:tcPr>
          <w:p>
            <w:pPr>
              <w:ind w:left="200"/>
              <w:spacing w:after="0"/>
              <w:rPr>
                <w:sz w:val="20"/>
                <w:szCs w:val="20"/>
                <w:color w:val="auto"/>
              </w:rPr>
            </w:pPr>
            <w:r>
              <w:rPr>
                <w:rFonts w:ascii="Arial" w:cs="Arial" w:eastAsia="Arial" w:hAnsi="Arial"/>
                <w:sz w:val="17"/>
                <w:szCs w:val="17"/>
                <w:color w:val="0000FF"/>
              </w:rPr>
              <w:t>CA</w:t>
            </w:r>
          </w:p>
        </w:tc>
        <w:tc>
          <w:tcPr>
            <w:tcW w:w="1460" w:type="dxa"/>
            <w:vAlign w:val="bottom"/>
            <w:vMerge w:val="restart"/>
          </w:tcPr>
          <w:p>
            <w:pPr>
              <w:ind w:left="100"/>
              <w:spacing w:after="0"/>
              <w:rPr>
                <w:sz w:val="20"/>
                <w:szCs w:val="20"/>
                <w:color w:val="auto"/>
              </w:rPr>
            </w:pPr>
            <w:r>
              <w:rPr>
                <w:rFonts w:ascii="Arial" w:cs="Arial" w:eastAsia="Arial" w:hAnsi="Arial"/>
                <w:sz w:val="17"/>
                <w:szCs w:val="17"/>
                <w:color w:val="0000FF"/>
              </w:rPr>
              <w:t>94129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500" w:type="dxa"/>
            <w:vAlign w:val="bottom"/>
            <w:gridSpan w:val="2"/>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00" w:type="dxa"/>
            <w:vAlign w:val="bottom"/>
            <w:gridSpan w:val="2"/>
          </w:tcPr>
          <w:p>
            <w:pPr>
              <w:ind w:left="200"/>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2"/>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80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100" w:type="dxa"/>
            <w:vAlign w:val="bottom"/>
          </w:tcPr>
          <w:p>
            <w:pPr>
              <w:spacing w:after="0"/>
              <w:rPr>
                <w:sz w:val="19"/>
                <w:szCs w:val="19"/>
                <w:color w:val="auto"/>
              </w:rPr>
            </w:pPr>
          </w:p>
        </w:tc>
        <w:tc>
          <w:tcPr>
            <w:tcW w:w="2700" w:type="dxa"/>
            <w:vAlign w:val="bottom"/>
            <w:gridSpan w:val="3"/>
          </w:tcPr>
          <w:p>
            <w:pPr>
              <w:spacing w:after="0" w:line="221" w:lineRule="exact"/>
              <w:rPr>
                <w:rFonts w:ascii="Arial" w:cs="Arial" w:eastAsia="Arial" w:hAnsi="Arial"/>
                <w:sz w:val="21"/>
                <w:szCs w:val="21"/>
                <w:color w:val="0000EE"/>
                <w:w w:val="99"/>
              </w:rPr>
            </w:pPr>
            <w:hyperlink r:id="rId20">
              <w:r>
                <w:rPr>
                  <w:rFonts w:ascii="Arial" w:cs="Arial" w:eastAsia="Arial" w:hAnsi="Arial"/>
                  <w:sz w:val="21"/>
                  <w:szCs w:val="21"/>
                  <w:color w:val="0000EE"/>
                  <w:w w:val="99"/>
                </w:rPr>
                <w:t>TCG Opportunity III GP, LLC</w:t>
              </w:r>
            </w:hyperlink>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1400" w:type="dxa"/>
            <w:vAlign w:val="bottom"/>
            <w:tcBorders>
              <w:top w:val="single" w:sz="8" w:color="0000EE"/>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00" w:type="dxa"/>
            <w:vAlign w:val="bottom"/>
            <w:gridSpan w:val="2"/>
          </w:tcPr>
          <w:p>
            <w:pPr>
              <w:ind w:left="200"/>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700" w:type="dxa"/>
            <w:vAlign w:val="bottom"/>
            <w:gridSpan w:val="3"/>
          </w:tcPr>
          <w:p>
            <w:pPr>
              <w:spacing w:after="0"/>
              <w:rPr>
                <w:sz w:val="20"/>
                <w:szCs w:val="20"/>
                <w:color w:val="auto"/>
              </w:rPr>
            </w:pPr>
            <w:r>
              <w:rPr>
                <w:rFonts w:ascii="Arial" w:cs="Arial" w:eastAsia="Arial" w:hAnsi="Arial"/>
                <w:sz w:val="17"/>
                <w:szCs w:val="17"/>
                <w:color w:val="0000FF"/>
              </w:rPr>
              <w:t>1 LETTERMAN DRIVE</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700" w:type="dxa"/>
            <w:vAlign w:val="bottom"/>
            <w:gridSpan w:val="3"/>
          </w:tcPr>
          <w:p>
            <w:pPr>
              <w:spacing w:after="0"/>
              <w:rPr>
                <w:sz w:val="20"/>
                <w:szCs w:val="20"/>
                <w:color w:val="auto"/>
              </w:rPr>
            </w:pPr>
            <w:r>
              <w:rPr>
                <w:rFonts w:ascii="Arial" w:cs="Arial" w:eastAsia="Arial" w:hAnsi="Arial"/>
                <w:sz w:val="17"/>
                <w:szCs w:val="17"/>
                <w:color w:val="0000FF"/>
              </w:rPr>
              <w:t>BUILDING D, SUITE DM-900</w:t>
            </w: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500" w:type="dxa"/>
            <w:vAlign w:val="bottom"/>
            <w:gridSpan w:val="2"/>
            <w:vMerge w:val="restart"/>
          </w:tcPr>
          <w:p>
            <w:pPr>
              <w:ind w:left="200"/>
              <w:spacing w:after="0"/>
              <w:rPr>
                <w:sz w:val="20"/>
                <w:szCs w:val="20"/>
                <w:color w:val="auto"/>
              </w:rPr>
            </w:pPr>
            <w:r>
              <w:rPr>
                <w:rFonts w:ascii="Arial" w:cs="Arial" w:eastAsia="Arial" w:hAnsi="Arial"/>
                <w:sz w:val="17"/>
                <w:szCs w:val="17"/>
                <w:color w:val="0000FF"/>
              </w:rPr>
              <w:t>CA</w:t>
            </w:r>
          </w:p>
        </w:tc>
        <w:tc>
          <w:tcPr>
            <w:tcW w:w="1460" w:type="dxa"/>
            <w:vAlign w:val="bottom"/>
            <w:vMerge w:val="restart"/>
          </w:tcPr>
          <w:p>
            <w:pPr>
              <w:ind w:left="100"/>
              <w:spacing w:after="0"/>
              <w:rPr>
                <w:sz w:val="20"/>
                <w:szCs w:val="20"/>
                <w:color w:val="auto"/>
              </w:rPr>
            </w:pPr>
            <w:r>
              <w:rPr>
                <w:rFonts w:ascii="Arial" w:cs="Arial" w:eastAsia="Arial" w:hAnsi="Arial"/>
                <w:sz w:val="17"/>
                <w:szCs w:val="17"/>
                <w:color w:val="0000FF"/>
              </w:rPr>
              <w:t>94129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500" w:type="dxa"/>
            <w:vAlign w:val="bottom"/>
            <w:gridSpan w:val="2"/>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00" w:type="dxa"/>
            <w:vAlign w:val="bottom"/>
            <w:gridSpan w:val="2"/>
          </w:tcPr>
          <w:p>
            <w:pPr>
              <w:ind w:left="200"/>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20" w:right="100" w:firstLine="7"/>
        <w:spacing w:after="0" w:line="243"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The Column Group Opportunity III, LP ("TCG Opportunity III LP"). The Column Group Opportunity III GP, LP ("TCG Opportunity III GP LP") is the general partner of TCG Opportunity III LP and may be deemed to have voting, investment and dispositive power with respect to these securities. TCG Opportunity III GP, LLC ("TCG Opportunity III GP LLC") is the general partner of TCG Opportunity III GP LP and the ultimate general partner of TCG Opportunity III LP and may be deemed to have voting, investment and dispositive power with respect to these securities. The managing members of TCG Opportunity III GP LLC are David Goeddel, a member of the issuer's board of directors, Peter Svennilson and Tim Kutzkey (collectively, the "Managing Partners").</w:t>
      </w:r>
    </w:p>
    <w:p>
      <w:pPr>
        <w:spacing w:after="0" w:line="29" w:lineRule="exact"/>
        <w:rPr>
          <w:rFonts w:ascii="Arial" w:cs="Arial" w:eastAsia="Arial" w:hAnsi="Arial"/>
          <w:sz w:val="13"/>
          <w:szCs w:val="13"/>
          <w:color w:val="008000"/>
        </w:rPr>
      </w:pPr>
    </w:p>
    <w:p>
      <w:pPr>
        <w:ind w:left="20" w:right="180" w:firstLine="7"/>
        <w:spacing w:after="0" w:line="301" w:lineRule="auto"/>
        <w:tabs>
          <w:tab w:leader="none" w:pos="15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(Continued from Footnote 1) The Managing Partners may be deemed to share voting, investment and dispositive power with respect to such securities. TCG Opportunity III GP LP, TCG Opportunity III GP LLC and each of the Managing Partners disclaim beneficial ownership of these securities, except to the extent of their respective pecuniary interest in such securities.</w:t>
      </w:r>
    </w:p>
    <w:p>
      <w:pPr>
        <w:ind w:left="20" w:firstLine="7"/>
        <w:spacing w:after="0" w:line="245"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The Column Group III, LP ("TCG III LP"). The Column Group III GP, LP ("TCG III GP") is the general partner of TCG III LP and may be deemed to have voting, investment and dispositive power with respect to these securities. The managing partners of TCG III GP are the Managing Partners. The Managing Partners may be deemed to share voting, investment and dispositive power with respect to such shares. TCG III GP and each of the Managing Partners disclaim beneficial ownership of these shares, except to the extent of their respective pecuniary interest in such shares.</w:t>
      </w:r>
    </w:p>
    <w:p>
      <w:pPr>
        <w:spacing w:after="0" w:line="29" w:lineRule="exact"/>
        <w:rPr>
          <w:rFonts w:ascii="Arial" w:cs="Arial" w:eastAsia="Arial" w:hAnsi="Arial"/>
          <w:sz w:val="13"/>
          <w:szCs w:val="13"/>
          <w:color w:val="008000"/>
        </w:rPr>
      </w:pPr>
    </w:p>
    <w:p>
      <w:pPr>
        <w:jc w:val="both"/>
        <w:ind w:left="20" w:right="180" w:firstLine="7"/>
        <w:spacing w:after="0" w:line="280" w:lineRule="auto"/>
        <w:tabs>
          <w:tab w:leader="none" w:pos="15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The Column Group III-A, LP ("TCG III-A LP"). TCG III GP is the general partner of TCG III-A LP and may be deemed to have voting, investment and dispositive power with respect to these securities. The managing partners of TCG III GP are the Managing Partners. The Managing Partners may be deemed to share voting, investment and dispositive power with respect to such shares. TCG III GP and each of the Managing Partners disclaim beneficial ownership of these shares, except to the extent of their respective pecuniary interest in such shares.</w:t>
      </w:r>
    </w:p>
    <w:p>
      <w:pPr>
        <w:ind w:left="2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The Column Group III 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3379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spacing w:after="0" w:line="5"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7"/>
          <w:szCs w:val="17"/>
          <w:color w:val="0000FF"/>
        </w:rPr>
        <w:t>/s/James Evangelista,</w:t>
      </w:r>
      <w:r>
        <w:rPr>
          <w:sz w:val="20"/>
          <w:szCs w:val="20"/>
          <w:color w:val="auto"/>
        </w:rPr>
        <w:tab/>
      </w:r>
      <w:r>
        <w:rPr>
          <w:rFonts w:ascii="Arial" w:cs="Arial" w:eastAsia="Arial" w:hAnsi="Arial"/>
          <w:sz w:val="15"/>
          <w:szCs w:val="15"/>
          <w:color w:val="0000FF"/>
        </w:rPr>
        <w:t>11/23/2022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8929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7391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73914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The Column Group III, LP by  11/23/2022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8929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The Column Group III 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5318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sectPr>
          <w:pgSz w:w="11900" w:h="16838" w:orient="portrait"/>
          <w:cols w:equalWidth="0" w:num="1">
            <w:col w:w="10920"/>
          </w:cols>
          <w:pgMar w:left="480" w:top="179" w:right="499" w:bottom="0" w:gutter="0" w:footer="0" w:header="0"/>
        </w:sectPr>
      </w:pPr>
    </w:p>
    <w:bookmarkStart w:id="2" w:name="page3"/>
    <w:bookmarkEnd w:id="2"/>
    <w:p>
      <w:pPr>
        <w:ind w:left="6540"/>
        <w:spacing w:after="0"/>
        <w:rPr>
          <w:sz w:val="20"/>
          <w:szCs w:val="20"/>
          <w:color w:val="auto"/>
        </w:rPr>
      </w:pPr>
      <w:r>
        <w:rPr>
          <w:rFonts w:ascii="Arial" w:cs="Arial" w:eastAsia="Arial" w:hAnsi="Arial"/>
          <w:sz w:val="16"/>
          <w:szCs w:val="16"/>
          <w:color w:val="0000FF"/>
        </w:rPr>
        <w:t>its general partner /s/ James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-635</wp:posOffset>
            </wp:positionV>
            <wp:extent cx="122174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122174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Evangelista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795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1279525" cy="8255"/>
                    </a:xfrm>
                    <a:prstGeom prst="rect">
                      <a:avLst/>
                    </a:prstGeom>
                    <a:noFill/>
                  </pic:spPr>
                </pic:pic>
              </a:graphicData>
            </a:graphic>
          </wp:anchor>
        </w:drawing>
      </w:r>
    </w:p>
    <w:p>
      <w:pPr>
        <w:spacing w:after="0" w:line="5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The Column Group III-A,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-635</wp:posOffset>
            </wp:positionV>
            <wp:extent cx="13138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1313815"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by The Column Group III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2016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LP, its general partner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9664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109664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James Evangelista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649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126492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178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31178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877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Column Group Opportunity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2809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III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26606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26606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8775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Column Group Opportunity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2809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III 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3370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43370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8775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Attorney-in-fact for TCG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176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11176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Opportunity III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9410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1094105" cy="8255"/>
                    </a:xfrm>
                    <a:prstGeom prst="rect">
                      <a:avLst/>
                    </a:prstGeom>
                    <a:noFill/>
                  </pic:spPr>
                </pic:pic>
              </a:graphicData>
            </a:graphic>
          </wp:anchor>
        </w:drawing>
      </w:r>
    </w:p>
    <w:p>
      <w:pPr>
        <w:spacing w:after="0" w:line="52"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5"/>
          <w:szCs w:val="15"/>
          <w:color w:val="0000FF"/>
        </w:rPr>
        <w:t>11/23/2022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0000FF"/>
        </w:rPr>
        <w:t>11/23/2022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5"/>
          <w:szCs w:val="15"/>
          <w:color w:val="0000FF"/>
        </w:rPr>
        <w:t>11/23/2022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0000FF"/>
        </w:rPr>
        <w:t>11/23/2022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49720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95"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20" w:space="120"/>
            <w:col w:w="1440"/>
          </w:cols>
          <w:pgMar w:left="500" w:top="131" w:right="1219" w:bottom="1440" w:gutter="0" w:footer="0" w:header="0"/>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19"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31" w:right="1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12" Type="http://schemas.openxmlformats.org/officeDocument/2006/relationships/hyperlink" Target="http://www.sec.gov/cgi-bin/browse-edgar?action=getcompany&amp;CIK=0001790965" TargetMode="External"/><Relationship Id="rId13" Type="http://schemas.openxmlformats.org/officeDocument/2006/relationships/hyperlink" Target="http://www.sec.gov/cgi-bin/browse-edgar?action=getcompany&amp;CIK=0001858848" TargetMode="External"/><Relationship Id="rId14" Type="http://schemas.openxmlformats.org/officeDocument/2006/relationships/hyperlink" Target="http://www.sec.gov/cgi-bin/browse-edgar?action=getcompany&amp;CIK=0001668159" TargetMode="External"/><Relationship Id="rId17" Type="http://schemas.openxmlformats.org/officeDocument/2006/relationships/hyperlink" Target="http://www.sec.gov/cgi-bin/browse-edgar?action=getcompany&amp;CIK=0001668085" TargetMode="External"/><Relationship Id="rId18" Type="http://schemas.openxmlformats.org/officeDocument/2006/relationships/hyperlink" Target="http://www.sec.gov/cgi-bin/browse-edgar?action=getcompany&amp;CIK=0001931825" TargetMode="External"/><Relationship Id="rId19" Type="http://schemas.openxmlformats.org/officeDocument/2006/relationships/hyperlink" Target="http://www.sec.gov/cgi-bin/browse-edgar?action=getcompany&amp;CIK=0001932874" TargetMode="External"/><Relationship Id="rId20" Type="http://schemas.openxmlformats.org/officeDocument/2006/relationships/hyperlink" Target="http://www.sec.gov/cgi-bin/browse-edgar?action=getcompany&amp;CIK=00019324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2022-11-23T15:43:22Z</dcterms:created>
  <dcterms:modified xsi:type="dcterms:W3CDTF">2022-11-23T15:43:22Z</dcterms:modified>
</cp:coreProperties>
</file>