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26,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Faraz Ali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Tenaya Therapeutics,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171 Oyster Point Boulevard, Suite 500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 94080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Tenaya Therapeutics,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Year Ended December 31,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001-40656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Faraz Ali: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filing and have the following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Year Ended December 31, 2024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 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1. Business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Gene Therapy Programs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TN-201: Gene Therapy for MYBPC3-associated HCM, page 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disclosures describing TN-201 as "potential first-in class and best-in-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class" and describing trial results as "encouraging" with respect to interim safety and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biopsy data. Please note that safety and efficacy determinations are the exclusive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authority of the FDA or equivalent foreign regulator. In future filings, please refrain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providing such conclusory statements regarding safety and efficacy and replace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statements with a discussion of the objective data based on your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trial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observations, such as indicating that the product candidate was well tolerated,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providing a descriptions of any serious adverse events with the number of instances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type of event was observed, and indicating how many times the trial endpoints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were met or were not met. Similarly, refrain from describing TN-401 as a "potential</w:t>
      </w:r>
    </w:p>
    <w:p>
      <w:pPr>
        <w:ind w:left="120" w:right="539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best-in-class AAV-based gene therapy." August 26, 2025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Intellectual Property , page 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future filings to disclose the specific jurisdictions for your issued and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pending foreign patents for each patent family.</w:t>
      </w:r>
    </w:p>
    <w:p>
      <w:pPr>
        <w:ind w:right="20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Gary Newberry at 202-551-3761 or Kevin Vaughn at 202-551-3494 if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 contact Daniel Crawford at 202-551-7767 or Laura Crotty at 202-551-7614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Jennifer Drimmer, J.D.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2026-01-19T00:11:54Z</dcterms:created>
  <dcterms:modified xsi:type="dcterms:W3CDTF">2026-01-19T00:11:54Z</dcterms:modified>
</cp:coreProperties>
</file>